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45" w:rsidRDefault="009D7041" w:rsidP="00503145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PERSONAL DETAILS</w:t>
      </w:r>
    </w:p>
    <w:p w:rsidR="00AA692B" w:rsidRDefault="00503145" w:rsidP="00503145">
      <w:pPr>
        <w:pStyle w:val="ListParagraph"/>
        <w:numPr>
          <w:ilvl w:val="0"/>
          <w:numId w:val="8"/>
        </w:numPr>
      </w:pPr>
      <w:r w:rsidRPr="00503145">
        <w:rPr>
          <w:noProof/>
        </w:rPr>
        <w:drawing>
          <wp:inline distT="0" distB="0" distL="0" distR="0">
            <wp:extent cx="14382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41">
        <w:t xml:space="preserve"> </w:t>
      </w:r>
      <w:r w:rsidR="00AA692B">
        <w:t xml:space="preserve">      </w:t>
      </w:r>
    </w:p>
    <w:p w:rsidR="009D7041" w:rsidRDefault="00AA692B" w:rsidP="00AA692B">
      <w:r>
        <w:t xml:space="preserve">                                                                                                                          </w:t>
      </w:r>
      <w:r w:rsidR="009D7041">
        <w:t xml:space="preserve"> </w:t>
      </w:r>
    </w:p>
    <w:p w:rsidR="009D7041" w:rsidRPr="00AA692B" w:rsidRDefault="009D7041" w:rsidP="00AA69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Name of Teaching Faculty    </w:t>
      </w:r>
      <w:r w:rsidR="00D75A5C" w:rsidRPr="00AA692B">
        <w:rPr>
          <w:sz w:val="24"/>
          <w:szCs w:val="24"/>
        </w:rPr>
        <w:t xml:space="preserve">: </w:t>
      </w:r>
      <w:r w:rsidR="00503145">
        <w:rPr>
          <w:sz w:val="24"/>
          <w:szCs w:val="24"/>
        </w:rPr>
        <w:t>Dr. Resmi M. R.</w:t>
      </w:r>
    </w:p>
    <w:p w:rsidR="009D7041" w:rsidRPr="00AA692B" w:rsidRDefault="009D7041" w:rsidP="00AA69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Designation    </w:t>
      </w:r>
      <w:r w:rsidR="00D75A5C" w:rsidRPr="00AA692B">
        <w:rPr>
          <w:sz w:val="24"/>
          <w:szCs w:val="24"/>
        </w:rPr>
        <w:t xml:space="preserve">                        :Ass</w:t>
      </w:r>
      <w:r w:rsidR="00503145">
        <w:rPr>
          <w:sz w:val="24"/>
          <w:szCs w:val="24"/>
        </w:rPr>
        <w:t xml:space="preserve">ociate </w:t>
      </w:r>
      <w:r w:rsidR="00D75A5C" w:rsidRPr="00AA692B">
        <w:rPr>
          <w:sz w:val="24"/>
          <w:szCs w:val="24"/>
        </w:rPr>
        <w:t>Professor in Chemistry</w:t>
      </w:r>
    </w:p>
    <w:p w:rsidR="009D7041" w:rsidRPr="00AA692B" w:rsidRDefault="009D7041" w:rsidP="00AA69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Department  </w:t>
      </w:r>
      <w:r w:rsidR="00D75A5C" w:rsidRPr="00AA692B">
        <w:rPr>
          <w:sz w:val="24"/>
          <w:szCs w:val="24"/>
        </w:rPr>
        <w:t xml:space="preserve">                          :Department of Chemistry</w:t>
      </w:r>
    </w:p>
    <w:p w:rsidR="00D75A5C" w:rsidRPr="00AA692B" w:rsidRDefault="009D7041" w:rsidP="0050314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Address  </w:t>
      </w:r>
      <w:r w:rsidR="00D75A5C" w:rsidRPr="00AA692B">
        <w:rPr>
          <w:sz w:val="24"/>
          <w:szCs w:val="24"/>
        </w:rPr>
        <w:t xml:space="preserve">                                : </w:t>
      </w:r>
      <w:proofErr w:type="spellStart"/>
      <w:r w:rsidR="00503145">
        <w:rPr>
          <w:sz w:val="24"/>
          <w:szCs w:val="24"/>
        </w:rPr>
        <w:t>Prasanthi</w:t>
      </w:r>
      <w:proofErr w:type="spellEnd"/>
      <w:r w:rsidR="00503145">
        <w:rPr>
          <w:sz w:val="24"/>
          <w:szCs w:val="24"/>
        </w:rPr>
        <w:t xml:space="preserve">, </w:t>
      </w:r>
      <w:proofErr w:type="spellStart"/>
      <w:r w:rsidR="00503145">
        <w:rPr>
          <w:sz w:val="24"/>
          <w:szCs w:val="24"/>
        </w:rPr>
        <w:t>Pulamanthole</w:t>
      </w:r>
      <w:proofErr w:type="spellEnd"/>
      <w:r w:rsidR="00503145">
        <w:rPr>
          <w:sz w:val="24"/>
          <w:szCs w:val="24"/>
        </w:rPr>
        <w:t xml:space="preserve"> (PO), Malappuram, Kerala</w:t>
      </w:r>
      <w:r w:rsidR="006675D2" w:rsidRPr="006675D2">
        <w:t xml:space="preserve"> </w:t>
      </w:r>
      <w:r w:rsidR="006675D2">
        <w:t>Pin: 679323</w:t>
      </w:r>
    </w:p>
    <w:p w:rsidR="00D75A5C" w:rsidRPr="00AA692B" w:rsidRDefault="00D75A5C" w:rsidP="00AA692B">
      <w:pPr>
        <w:pStyle w:val="ListParagraph"/>
        <w:spacing w:line="360" w:lineRule="auto"/>
        <w:rPr>
          <w:sz w:val="24"/>
          <w:szCs w:val="24"/>
        </w:rPr>
      </w:pPr>
    </w:p>
    <w:p w:rsidR="009D7041" w:rsidRPr="00AA692B" w:rsidRDefault="009D7041" w:rsidP="00AA69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Contact No &amp; email ID  </w:t>
      </w:r>
      <w:r w:rsidR="00D75A5C" w:rsidRPr="00AA692B">
        <w:rPr>
          <w:sz w:val="24"/>
          <w:szCs w:val="24"/>
        </w:rPr>
        <w:t xml:space="preserve">       : 9</w:t>
      </w:r>
      <w:r w:rsidR="00503145">
        <w:rPr>
          <w:sz w:val="24"/>
          <w:szCs w:val="24"/>
        </w:rPr>
        <w:t>446547724</w:t>
      </w:r>
      <w:r w:rsidR="00D75A5C" w:rsidRPr="00AA692B">
        <w:rPr>
          <w:sz w:val="24"/>
          <w:szCs w:val="24"/>
        </w:rPr>
        <w:t xml:space="preserve">, </w:t>
      </w:r>
      <w:r w:rsidR="00503145">
        <w:rPr>
          <w:sz w:val="24"/>
          <w:szCs w:val="24"/>
        </w:rPr>
        <w:t>resmiraveendran.mr</w:t>
      </w:r>
      <w:r w:rsidR="00D75A5C" w:rsidRPr="00AA692B">
        <w:rPr>
          <w:sz w:val="24"/>
          <w:szCs w:val="24"/>
        </w:rPr>
        <w:t>@gmail.com</w:t>
      </w:r>
    </w:p>
    <w:p w:rsidR="009D7041" w:rsidRPr="00AA692B" w:rsidRDefault="009D7041" w:rsidP="00AA69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Date of Birth  </w:t>
      </w:r>
      <w:r w:rsidR="00D75A5C" w:rsidRPr="00AA692B">
        <w:rPr>
          <w:sz w:val="24"/>
          <w:szCs w:val="24"/>
        </w:rPr>
        <w:t xml:space="preserve">                       : 2</w:t>
      </w:r>
      <w:r w:rsidR="00503145">
        <w:rPr>
          <w:sz w:val="24"/>
          <w:szCs w:val="24"/>
        </w:rPr>
        <w:t>4</w:t>
      </w:r>
      <w:r w:rsidR="00D75A5C" w:rsidRPr="00AA692B">
        <w:rPr>
          <w:sz w:val="24"/>
          <w:szCs w:val="24"/>
        </w:rPr>
        <w:t>.05.197</w:t>
      </w:r>
      <w:r w:rsidR="00503145">
        <w:rPr>
          <w:sz w:val="24"/>
          <w:szCs w:val="24"/>
        </w:rPr>
        <w:t>2</w:t>
      </w:r>
    </w:p>
    <w:p w:rsidR="009D7041" w:rsidRPr="00AA692B" w:rsidRDefault="009D7041" w:rsidP="00AA692B">
      <w:pPr>
        <w:spacing w:line="360" w:lineRule="auto"/>
        <w:rPr>
          <w:sz w:val="24"/>
          <w:szCs w:val="24"/>
        </w:rPr>
      </w:pPr>
    </w:p>
    <w:p w:rsidR="009D7041" w:rsidRPr="00AA692B" w:rsidRDefault="009D7041" w:rsidP="00AA692B">
      <w:p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II. EDUCATION BACKGROUND</w:t>
      </w:r>
    </w:p>
    <w:p w:rsidR="00AF4577" w:rsidRDefault="00AF4577" w:rsidP="00AF4577">
      <w:pPr>
        <w:ind w:left="339"/>
      </w:pPr>
      <w:r>
        <w:t xml:space="preserve">Academic Qualifications  </w:t>
      </w:r>
    </w:p>
    <w:p w:rsidR="00AF4577" w:rsidRDefault="00AF4577" w:rsidP="00AF4577">
      <w:pPr>
        <w:spacing w:after="5"/>
        <w:ind w:left="574"/>
      </w:pPr>
      <w:r>
        <w:t xml:space="preserve"> </w:t>
      </w:r>
    </w:p>
    <w:tbl>
      <w:tblPr>
        <w:tblStyle w:val="TableGrid"/>
        <w:tblW w:w="9031" w:type="dxa"/>
        <w:tblInd w:w="583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818"/>
        <w:gridCol w:w="2229"/>
        <w:gridCol w:w="854"/>
        <w:gridCol w:w="1358"/>
        <w:gridCol w:w="1490"/>
        <w:gridCol w:w="1282"/>
      </w:tblGrid>
      <w:tr w:rsidR="00AF4577" w:rsidTr="00AD4F3B">
        <w:trPr>
          <w:trHeight w:val="5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after="30"/>
            </w:pPr>
            <w:r>
              <w:rPr>
                <w:i/>
              </w:rPr>
              <w:t xml:space="preserve">Examinations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AF4577" w:rsidRDefault="00AF4577" w:rsidP="00AD4F3B">
            <w:pPr>
              <w:spacing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after="30"/>
              <w:ind w:left="2"/>
            </w:pPr>
            <w:r>
              <w:rPr>
                <w:i/>
                <w:color w:val="000000"/>
              </w:rPr>
              <w:t xml:space="preserve">Name of the </w:t>
            </w:r>
          </w:p>
          <w:p w:rsidR="00AF4577" w:rsidRDefault="00AF4577" w:rsidP="00AD4F3B">
            <w:pPr>
              <w:spacing w:line="276" w:lineRule="auto"/>
              <w:ind w:left="2"/>
            </w:pPr>
            <w:r>
              <w:rPr>
                <w:i/>
                <w:color w:val="000000"/>
              </w:rPr>
              <w:t>Board/University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2" w:firstLine="5"/>
            </w:pPr>
            <w:r>
              <w:rPr>
                <w:i/>
                <w:color w:val="000000"/>
              </w:rPr>
              <w:t>Year of Passing</w:t>
            </w:r>
            <w:r>
              <w:rPr>
                <w:i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i/>
                <w:color w:val="000000"/>
              </w:rPr>
              <w:t xml:space="preserve">% of </w:t>
            </w:r>
            <w:r>
              <w:rPr>
                <w:i/>
              </w:rPr>
              <w:t xml:space="preserve">marks obtained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i/>
                <w:color w:val="000000"/>
              </w:rPr>
              <w:t>Division/ Class/  Grade</w:t>
            </w:r>
            <w:r>
              <w:rPr>
                <w:i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i/>
                <w:color w:val="000000"/>
              </w:rPr>
              <w:t>Subject</w:t>
            </w:r>
            <w:r>
              <w:rPr>
                <w:i/>
              </w:rPr>
              <w:t xml:space="preserve"> </w:t>
            </w:r>
          </w:p>
        </w:tc>
      </w:tr>
      <w:tr w:rsidR="00AF4577" w:rsidTr="00AD4F3B">
        <w:trPr>
          <w:trHeight w:val="56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</w:pPr>
            <w:r>
              <w:t xml:space="preserve">Graduation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2"/>
            </w:pPr>
            <w:r>
              <w:rPr>
                <w:color w:val="000000"/>
              </w:rPr>
              <w:t xml:space="preserve">University of Calicut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74"/>
            </w:pPr>
            <w:r>
              <w:rPr>
                <w:color w:val="000000"/>
              </w:rPr>
              <w:t xml:space="preserve">1992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>89.8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70"/>
            </w:pPr>
            <w:r>
              <w:rPr>
                <w:color w:val="000000"/>
              </w:rPr>
              <w:t xml:space="preserve">Distinction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2"/>
              <w:jc w:val="both"/>
            </w:pPr>
            <w:r>
              <w:rPr>
                <w:color w:val="000000"/>
              </w:rPr>
              <w:t xml:space="preserve">Chemistry </w:t>
            </w:r>
          </w:p>
        </w:tc>
      </w:tr>
      <w:tr w:rsidR="00AF4577" w:rsidTr="00AD4F3B">
        <w:trPr>
          <w:trHeight w:val="56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after="38"/>
            </w:pPr>
            <w:r>
              <w:t>Post-</w:t>
            </w:r>
          </w:p>
          <w:p w:rsidR="00AF4577" w:rsidRDefault="00AF4577" w:rsidP="00AD4F3B">
            <w:pPr>
              <w:spacing w:line="276" w:lineRule="auto"/>
            </w:pPr>
            <w:r>
              <w:t xml:space="preserve">Graduation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2"/>
            </w:pPr>
            <w:r w:rsidRPr="001B74E4">
              <w:rPr>
                <w:color w:val="000000"/>
              </w:rPr>
              <w:t>University of Calicut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74"/>
            </w:pPr>
            <w:r>
              <w:rPr>
                <w:color w:val="000000"/>
              </w:rPr>
              <w:t>1994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76.5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First Rank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2"/>
              <w:jc w:val="both"/>
            </w:pPr>
            <w:r>
              <w:rPr>
                <w:color w:val="000000"/>
              </w:rPr>
              <w:t xml:space="preserve">Chemistry </w:t>
            </w:r>
          </w:p>
        </w:tc>
      </w:tr>
      <w:tr w:rsidR="00AF4577" w:rsidTr="00AD4F3B">
        <w:trPr>
          <w:trHeight w:val="56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</w:pPr>
            <w:r>
              <w:t xml:space="preserve">CSIR-JRF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CSIR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74"/>
            </w:pPr>
            <w:r>
              <w:rPr>
                <w:color w:val="000000"/>
              </w:rPr>
              <w:t>1994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96"/>
            </w:pPr>
            <w:r>
              <w:rPr>
                <w:color w:val="000000"/>
              </w:rPr>
              <w:t xml:space="preserve">Qualified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Qualified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Chemical Science </w:t>
            </w:r>
          </w:p>
        </w:tc>
      </w:tr>
    </w:tbl>
    <w:p w:rsidR="00AF4577" w:rsidRDefault="00AF4577" w:rsidP="00AF4577">
      <w:pPr>
        <w:spacing w:after="38" w:line="240" w:lineRule="auto"/>
        <w:ind w:left="360"/>
      </w:pPr>
      <w:r>
        <w:rPr>
          <w:sz w:val="26"/>
        </w:rPr>
        <w:t xml:space="preserve"> </w:t>
      </w:r>
    </w:p>
    <w:p w:rsidR="00AF4577" w:rsidRDefault="00AF4577" w:rsidP="00AF4577">
      <w:pPr>
        <w:spacing w:after="31" w:line="236" w:lineRule="auto"/>
        <w:ind w:left="797"/>
      </w:pPr>
    </w:p>
    <w:p w:rsidR="00AF4577" w:rsidRDefault="00AF4577" w:rsidP="00AF4577">
      <w:pPr>
        <w:spacing w:after="31" w:line="236" w:lineRule="auto"/>
        <w:ind w:left="797"/>
      </w:pPr>
    </w:p>
    <w:p w:rsidR="00AF4577" w:rsidRDefault="00AF4577" w:rsidP="00AF4577">
      <w:pPr>
        <w:spacing w:after="31" w:line="236" w:lineRule="auto"/>
        <w:ind w:left="797"/>
      </w:pPr>
    </w:p>
    <w:p w:rsidR="00AF4577" w:rsidRDefault="00AF4577" w:rsidP="00AF4577">
      <w:pPr>
        <w:spacing w:after="31" w:line="236" w:lineRule="auto"/>
        <w:ind w:left="797"/>
      </w:pPr>
    </w:p>
    <w:p w:rsidR="00AF4577" w:rsidRDefault="00AF4577" w:rsidP="00AF4577">
      <w:pPr>
        <w:spacing w:after="31" w:line="236" w:lineRule="auto"/>
        <w:ind w:left="797"/>
      </w:pPr>
      <w:r>
        <w:lastRenderedPageBreak/>
        <w:t xml:space="preserve">Research Degrees </w:t>
      </w:r>
    </w:p>
    <w:tbl>
      <w:tblPr>
        <w:tblStyle w:val="TableGrid"/>
        <w:tblW w:w="8920" w:type="dxa"/>
        <w:tblInd w:w="689" w:type="dxa"/>
        <w:tblCellMar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438"/>
        <w:gridCol w:w="2883"/>
        <w:gridCol w:w="1561"/>
        <w:gridCol w:w="1274"/>
        <w:gridCol w:w="1764"/>
      </w:tblGrid>
      <w:tr w:rsidR="00AF4577" w:rsidTr="00AD4F3B">
        <w:trPr>
          <w:trHeight w:val="51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</w:pPr>
            <w:r>
              <w:rPr>
                <w:i/>
              </w:rPr>
              <w:t>Degree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</w:pPr>
            <w:r>
              <w:rPr>
                <w:i/>
              </w:rPr>
              <w:t xml:space="preserve">Title of Thesis/ Dissertation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ind w:left="87" w:hanging="46"/>
              <w:jc w:val="both"/>
            </w:pPr>
            <w:r>
              <w:rPr>
                <w:i/>
              </w:rPr>
              <w:t xml:space="preserve">Date of Award with Reg. No.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i/>
              </w:rPr>
              <w:t xml:space="preserve">Discipline/ Subject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i/>
              </w:rPr>
              <w:t xml:space="preserve">University </w:t>
            </w:r>
          </w:p>
        </w:tc>
      </w:tr>
      <w:tr w:rsidR="00AF4577" w:rsidTr="00AD4F3B">
        <w:trPr>
          <w:trHeight w:val="28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</w:pPr>
            <w:r>
              <w:t xml:space="preserve">Ph.D.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Pr="00BB3C1B" w:rsidRDefault="00AF4577" w:rsidP="00AD4F3B">
            <w:pPr>
              <w:spacing w:line="276" w:lineRule="auto"/>
              <w:jc w:val="center"/>
              <w:rPr>
                <w:color w:val="000000"/>
              </w:rPr>
            </w:pPr>
            <w:r w:rsidRPr="00BB3C1B">
              <w:rPr>
                <w:color w:val="000000"/>
              </w:rPr>
              <w:t xml:space="preserve">Vibrational </w:t>
            </w:r>
            <w:r>
              <w:rPr>
                <w:color w:val="000000"/>
              </w:rPr>
              <w:t>s</w:t>
            </w:r>
            <w:r w:rsidRPr="00BB3C1B">
              <w:rPr>
                <w:color w:val="000000"/>
              </w:rPr>
              <w:t xml:space="preserve">pectroscopic investigations of </w:t>
            </w:r>
            <w:proofErr w:type="spellStart"/>
            <w:r w:rsidRPr="00BB3C1B">
              <w:rPr>
                <w:color w:val="000000"/>
              </w:rPr>
              <w:t>orientational</w:t>
            </w:r>
            <w:proofErr w:type="spellEnd"/>
            <w:r w:rsidRPr="00BB3C1B">
              <w:rPr>
                <w:color w:val="000000"/>
              </w:rPr>
              <w:t xml:space="preserve"> ordering </w:t>
            </w:r>
          </w:p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>i</w:t>
            </w:r>
            <w:r w:rsidRPr="00BB3C1B">
              <w:rPr>
                <w:color w:val="000000"/>
              </w:rPr>
              <w:t xml:space="preserve">n fullerene-based materials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27-07-2001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Chemistry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>Indian Institute of Technology, Madras (Supervisor: Prof. T. Pradeep)</w:t>
            </w:r>
          </w:p>
        </w:tc>
      </w:tr>
      <w:tr w:rsidR="00AF4577" w:rsidTr="00AD4F3B">
        <w:trPr>
          <w:trHeight w:val="28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</w:pPr>
            <w:proofErr w:type="spellStart"/>
            <w:r>
              <w:t>Post Doctoral</w:t>
            </w:r>
            <w:proofErr w:type="spellEnd"/>
            <w:r>
              <w:t xml:space="preserve"> Fellowship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</w:rPr>
              <w:t>Photocatalytic</w:t>
            </w:r>
            <w:proofErr w:type="spellEnd"/>
            <w:r>
              <w:rPr>
                <w:color w:val="000000"/>
              </w:rPr>
              <w:t xml:space="preserve"> oxidation of n-</w:t>
            </w:r>
            <w:proofErr w:type="spellStart"/>
            <w:r>
              <w:rPr>
                <w:color w:val="000000"/>
              </w:rPr>
              <w:t>octanol</w:t>
            </w:r>
            <w:proofErr w:type="spellEnd"/>
            <w:r>
              <w:rPr>
                <w:color w:val="000000"/>
              </w:rPr>
              <w:t xml:space="preserve"> by hydrophobic </w:t>
            </w:r>
            <w:r w:rsidRPr="0046067A">
              <w:rPr>
                <w:color w:val="000000"/>
              </w:rPr>
              <w:t>TiO</w:t>
            </w:r>
            <w:r w:rsidRPr="0046067A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in supercritical carbon dioxide.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2001-2002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Chemistry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7" w:rsidRDefault="00AF4577" w:rsidP="00AD4F3B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North Carolina State University (Supervisor: Prof. Mary Anne Fox) </w:t>
            </w:r>
          </w:p>
        </w:tc>
      </w:tr>
    </w:tbl>
    <w:p w:rsidR="00D75A5C" w:rsidRPr="00AA692B" w:rsidRDefault="00D75A5C" w:rsidP="00AA692B">
      <w:pPr>
        <w:spacing w:line="360" w:lineRule="auto"/>
        <w:rPr>
          <w:sz w:val="24"/>
          <w:szCs w:val="24"/>
        </w:rPr>
      </w:pPr>
    </w:p>
    <w:p w:rsidR="009D7041" w:rsidRPr="00AA692B" w:rsidRDefault="009D7041" w:rsidP="00AA692B">
      <w:pPr>
        <w:spacing w:line="360" w:lineRule="auto"/>
        <w:rPr>
          <w:b/>
          <w:sz w:val="24"/>
          <w:szCs w:val="24"/>
        </w:rPr>
      </w:pPr>
      <w:r w:rsidRPr="00AA692B">
        <w:rPr>
          <w:b/>
          <w:sz w:val="24"/>
          <w:szCs w:val="24"/>
        </w:rPr>
        <w:t>III. PROFESSIONAL DETAILS</w:t>
      </w:r>
    </w:p>
    <w:p w:rsidR="009D7041" w:rsidRPr="00AA692B" w:rsidRDefault="009D7041" w:rsidP="00AA69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 xml:space="preserve">Date of Entry in to service   </w:t>
      </w:r>
      <w:r w:rsidR="00D75A5C" w:rsidRPr="00AA692B">
        <w:rPr>
          <w:sz w:val="24"/>
          <w:szCs w:val="24"/>
        </w:rPr>
        <w:t xml:space="preserve">         </w:t>
      </w:r>
      <w:r w:rsidR="00AF4577">
        <w:rPr>
          <w:sz w:val="24"/>
          <w:szCs w:val="24"/>
        </w:rPr>
        <w:t>30</w:t>
      </w:r>
      <w:r w:rsidR="00D75A5C" w:rsidRPr="00AA692B">
        <w:rPr>
          <w:sz w:val="24"/>
          <w:szCs w:val="24"/>
        </w:rPr>
        <w:t>.0</w:t>
      </w:r>
      <w:r w:rsidR="00AF4577">
        <w:rPr>
          <w:sz w:val="24"/>
          <w:szCs w:val="24"/>
        </w:rPr>
        <w:t>1</w:t>
      </w:r>
      <w:r w:rsidR="00D75A5C" w:rsidRPr="00AA692B">
        <w:rPr>
          <w:sz w:val="24"/>
          <w:szCs w:val="24"/>
        </w:rPr>
        <w:t>.200</w:t>
      </w:r>
      <w:r w:rsidR="00AF4577">
        <w:rPr>
          <w:sz w:val="24"/>
          <w:szCs w:val="24"/>
        </w:rPr>
        <w:t>2</w:t>
      </w:r>
    </w:p>
    <w:p w:rsidR="009D7041" w:rsidRPr="00AA692B" w:rsidRDefault="009D7041" w:rsidP="00AA69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Early Career  </w:t>
      </w:r>
      <w:r w:rsidR="00D75A5C" w:rsidRPr="00AA692B">
        <w:rPr>
          <w:sz w:val="24"/>
          <w:szCs w:val="24"/>
        </w:rPr>
        <w:t xml:space="preserve">                                </w:t>
      </w:r>
      <w:r w:rsidR="00AF4577">
        <w:rPr>
          <w:sz w:val="24"/>
          <w:szCs w:val="24"/>
        </w:rPr>
        <w:t>Nil</w:t>
      </w:r>
    </w:p>
    <w:p w:rsidR="007F1B96" w:rsidRDefault="009D7041" w:rsidP="00FB1F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1B96">
        <w:rPr>
          <w:sz w:val="24"/>
          <w:szCs w:val="24"/>
        </w:rPr>
        <w:t xml:space="preserve">Academic /Teaching Experience </w:t>
      </w:r>
      <w:r w:rsidR="00D75A5C" w:rsidRPr="007F1B96">
        <w:rPr>
          <w:sz w:val="24"/>
          <w:szCs w:val="24"/>
        </w:rPr>
        <w:t xml:space="preserve"> 1</w:t>
      </w:r>
      <w:r w:rsidR="007F1B96" w:rsidRPr="007F1B96">
        <w:rPr>
          <w:sz w:val="24"/>
          <w:szCs w:val="24"/>
        </w:rPr>
        <w:t>6</w:t>
      </w:r>
      <w:r w:rsidR="00D75A5C" w:rsidRPr="007F1B96">
        <w:rPr>
          <w:sz w:val="24"/>
          <w:szCs w:val="24"/>
        </w:rPr>
        <w:t xml:space="preserve"> years </w:t>
      </w:r>
    </w:p>
    <w:p w:rsidR="009D7041" w:rsidRPr="007F1B96" w:rsidRDefault="009D7041" w:rsidP="00FB1F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1B96">
        <w:rPr>
          <w:sz w:val="24"/>
          <w:szCs w:val="24"/>
        </w:rPr>
        <w:t xml:space="preserve">Area of Specialization </w:t>
      </w:r>
      <w:r w:rsidR="00D75A5C" w:rsidRPr="007F1B96">
        <w:rPr>
          <w:sz w:val="24"/>
          <w:szCs w:val="24"/>
        </w:rPr>
        <w:t xml:space="preserve">                  </w:t>
      </w:r>
      <w:r w:rsidR="00AF4577" w:rsidRPr="007F1B96">
        <w:rPr>
          <w:sz w:val="24"/>
          <w:szCs w:val="24"/>
        </w:rPr>
        <w:t>Nano</w:t>
      </w:r>
      <w:r w:rsidR="00D75A5C" w:rsidRPr="007F1B96">
        <w:rPr>
          <w:sz w:val="24"/>
          <w:szCs w:val="24"/>
        </w:rPr>
        <w:t xml:space="preserve"> Chemistry</w:t>
      </w:r>
      <w:r w:rsidR="007F1B96">
        <w:rPr>
          <w:sz w:val="24"/>
          <w:szCs w:val="24"/>
        </w:rPr>
        <w:t xml:space="preserve"> and Spectroscopy</w:t>
      </w:r>
    </w:p>
    <w:p w:rsidR="007F1B96" w:rsidRDefault="009D7041" w:rsidP="007F1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Courses Taught</w:t>
      </w:r>
      <w:r w:rsidR="00D75A5C" w:rsidRPr="00AA692B">
        <w:rPr>
          <w:sz w:val="24"/>
          <w:szCs w:val="24"/>
        </w:rPr>
        <w:t xml:space="preserve">                              </w:t>
      </w:r>
      <w:r w:rsidR="00D26721" w:rsidRPr="00AA692B">
        <w:rPr>
          <w:sz w:val="24"/>
          <w:szCs w:val="24"/>
        </w:rPr>
        <w:t>B. Sc., M. Sc.</w:t>
      </w:r>
    </w:p>
    <w:p w:rsidR="00694333" w:rsidRDefault="009D7041" w:rsidP="0069433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1B96">
        <w:rPr>
          <w:sz w:val="24"/>
          <w:szCs w:val="24"/>
        </w:rPr>
        <w:t>Research Experience</w:t>
      </w:r>
      <w:r w:rsidR="00D75A5C" w:rsidRPr="007F1B96">
        <w:rPr>
          <w:sz w:val="24"/>
          <w:szCs w:val="24"/>
        </w:rPr>
        <w:t xml:space="preserve">                     </w:t>
      </w:r>
      <w:r w:rsidR="007F1B96" w:rsidRPr="007F1B96">
        <w:rPr>
          <w:sz w:val="24"/>
          <w:szCs w:val="24"/>
        </w:rPr>
        <w:t>22</w:t>
      </w:r>
      <w:r w:rsidR="00D26721" w:rsidRPr="007F1B96">
        <w:rPr>
          <w:sz w:val="24"/>
          <w:szCs w:val="24"/>
        </w:rPr>
        <w:t xml:space="preserve"> years, </w:t>
      </w:r>
      <w:r w:rsidR="007F1B96" w:rsidRPr="007F1B96">
        <w:rPr>
          <w:sz w:val="24"/>
          <w:szCs w:val="24"/>
        </w:rPr>
        <w:t>Completed</w:t>
      </w:r>
      <w:r w:rsidR="00D26721" w:rsidRPr="007F1B96">
        <w:rPr>
          <w:sz w:val="24"/>
          <w:szCs w:val="24"/>
        </w:rPr>
        <w:t xml:space="preserve"> </w:t>
      </w:r>
      <w:r w:rsidR="007F1B96" w:rsidRPr="007F1B96">
        <w:rPr>
          <w:sz w:val="24"/>
          <w:szCs w:val="24"/>
        </w:rPr>
        <w:t>two</w:t>
      </w:r>
      <w:r w:rsidR="00D26721" w:rsidRPr="007F1B96">
        <w:rPr>
          <w:sz w:val="24"/>
          <w:szCs w:val="24"/>
        </w:rPr>
        <w:t xml:space="preserve"> m</w:t>
      </w:r>
      <w:r w:rsidR="007F1B96" w:rsidRPr="007F1B96">
        <w:rPr>
          <w:sz w:val="24"/>
          <w:szCs w:val="24"/>
        </w:rPr>
        <w:t>aj</w:t>
      </w:r>
      <w:r w:rsidR="00D26721" w:rsidRPr="007F1B96">
        <w:rPr>
          <w:sz w:val="24"/>
          <w:szCs w:val="24"/>
        </w:rPr>
        <w:t>or research project</w:t>
      </w:r>
      <w:r w:rsidR="007F1B96" w:rsidRPr="007F1B96">
        <w:rPr>
          <w:sz w:val="24"/>
          <w:szCs w:val="24"/>
        </w:rPr>
        <w:t>s</w:t>
      </w:r>
      <w:r w:rsidR="00D26721" w:rsidRPr="007F1B96">
        <w:rPr>
          <w:sz w:val="24"/>
          <w:szCs w:val="24"/>
        </w:rPr>
        <w:t xml:space="preserve"> and</w:t>
      </w:r>
      <w:r w:rsidR="007F1B96" w:rsidRPr="007F1B96">
        <w:rPr>
          <w:sz w:val="24"/>
          <w:szCs w:val="24"/>
        </w:rPr>
        <w:t xml:space="preserve"> one minor research project</w:t>
      </w:r>
      <w:r w:rsidR="00D26721" w:rsidRPr="007F1B96">
        <w:rPr>
          <w:sz w:val="24"/>
          <w:szCs w:val="24"/>
        </w:rPr>
        <w:t xml:space="preserve"> guided </w:t>
      </w:r>
      <w:r w:rsidR="007F1B96" w:rsidRPr="007F1B96">
        <w:rPr>
          <w:sz w:val="24"/>
          <w:szCs w:val="24"/>
        </w:rPr>
        <w:t>2 students to their PhD and currently guiding 2 students for their PhDs.</w:t>
      </w:r>
    </w:p>
    <w:p w:rsidR="009D7041" w:rsidRPr="00694333" w:rsidRDefault="009D7041" w:rsidP="0069433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4333">
        <w:rPr>
          <w:sz w:val="24"/>
          <w:szCs w:val="24"/>
        </w:rPr>
        <w:t xml:space="preserve">Professional Affiliations  </w:t>
      </w:r>
      <w:r w:rsidR="00D75A5C" w:rsidRPr="00694333">
        <w:rPr>
          <w:sz w:val="24"/>
          <w:szCs w:val="24"/>
        </w:rPr>
        <w:t xml:space="preserve">             </w:t>
      </w:r>
      <w:r w:rsidR="00D26721" w:rsidRPr="00694333">
        <w:rPr>
          <w:sz w:val="24"/>
          <w:szCs w:val="24"/>
        </w:rPr>
        <w:t>NA</w:t>
      </w:r>
    </w:p>
    <w:p w:rsidR="009D7041" w:rsidRPr="00AA692B" w:rsidRDefault="009D7041" w:rsidP="00AA69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 xml:space="preserve">Academic Honors &amp; Awards   </w:t>
      </w:r>
      <w:r w:rsidR="00D26721" w:rsidRPr="00AA692B">
        <w:rPr>
          <w:sz w:val="24"/>
          <w:szCs w:val="24"/>
        </w:rPr>
        <w:t xml:space="preserve">     NA</w:t>
      </w:r>
    </w:p>
    <w:p w:rsidR="009D7041" w:rsidRPr="00AA692B" w:rsidRDefault="009D7041" w:rsidP="00AA69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Conference/Seminar/ Workshop Presentations  </w:t>
      </w:r>
    </w:p>
    <w:p w:rsidR="00D26721" w:rsidRPr="00AA692B" w:rsidRDefault="00D26721" w:rsidP="00AA692B">
      <w:pPr>
        <w:pStyle w:val="ListParagraph"/>
        <w:spacing w:line="360" w:lineRule="auto"/>
        <w:rPr>
          <w:sz w:val="24"/>
          <w:szCs w:val="24"/>
        </w:rPr>
      </w:pPr>
    </w:p>
    <w:p w:rsidR="00694333" w:rsidRDefault="00694333" w:rsidP="0069433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Conference </w:t>
      </w:r>
      <w:r w:rsidR="00D26721" w:rsidRPr="00D26721">
        <w:rPr>
          <w:rFonts w:ascii="Times New Roman" w:eastAsia="Calibri" w:hAnsi="Times New Roman" w:cs="Times New Roman"/>
          <w:b/>
          <w:sz w:val="24"/>
          <w:szCs w:val="24"/>
        </w:rPr>
        <w:t>Paper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26721" w:rsidRPr="00D267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94333" w:rsidRDefault="00694333" w:rsidP="00694333">
      <w:r>
        <w:t xml:space="preserve">1. </w:t>
      </w:r>
      <w:proofErr w:type="spellStart"/>
      <w:r w:rsidRPr="00425531">
        <w:t>Rajeena</w:t>
      </w:r>
      <w:proofErr w:type="spellEnd"/>
      <w:r>
        <w:t xml:space="preserve"> U and </w:t>
      </w:r>
      <w:proofErr w:type="spellStart"/>
      <w:r>
        <w:t>Resmi</w:t>
      </w:r>
      <w:proofErr w:type="spellEnd"/>
      <w:r>
        <w:t xml:space="preserve"> M.R. (2017) "The synthesis of sodium doped </w:t>
      </w:r>
      <w:proofErr w:type="spellStart"/>
      <w:r>
        <w:t>fluorographene</w:t>
      </w:r>
      <w:proofErr w:type="spellEnd"/>
      <w:r>
        <w:t xml:space="preserve"> </w:t>
      </w:r>
      <w:proofErr w:type="spellStart"/>
      <w:r>
        <w:t>nanosheets</w:t>
      </w:r>
      <w:proofErr w:type="spellEnd"/>
    </w:p>
    <w:p w:rsidR="00694333" w:rsidRDefault="00694333" w:rsidP="00694333">
      <w:proofErr w:type="gramStart"/>
      <w:r>
        <w:t>and</w:t>
      </w:r>
      <w:proofErr w:type="gramEnd"/>
      <w:r>
        <w:t xml:space="preserve"> their application for hydrogen storage". Proceedings of the International conference </w:t>
      </w:r>
      <w:proofErr w:type="gramStart"/>
      <w:r>
        <w:t>Emerging</w:t>
      </w:r>
      <w:proofErr w:type="gramEnd"/>
    </w:p>
    <w:p w:rsidR="00694333" w:rsidRDefault="00694333" w:rsidP="00694333">
      <w:proofErr w:type="gramStart"/>
      <w:r>
        <w:t>frontiers</w:t>
      </w:r>
      <w:proofErr w:type="gramEnd"/>
      <w:r>
        <w:t xml:space="preserve"> in chemical science, Department of Chemistry, </w:t>
      </w:r>
      <w:proofErr w:type="spellStart"/>
      <w:r>
        <w:t>Farook</w:t>
      </w:r>
      <w:proofErr w:type="spellEnd"/>
      <w:r>
        <w:t xml:space="preserve"> college. Kozhikode, </w:t>
      </w:r>
      <w:proofErr w:type="spellStart"/>
      <w:r>
        <w:t>kerala</w:t>
      </w:r>
      <w:proofErr w:type="spellEnd"/>
      <w:r>
        <w:t>,</w:t>
      </w:r>
    </w:p>
    <w:p w:rsidR="00694333" w:rsidRDefault="00694333" w:rsidP="00694333">
      <w:r>
        <w:t>September 23-25</w:t>
      </w:r>
      <w:proofErr w:type="gramStart"/>
      <w:r>
        <w:t>,2017</w:t>
      </w:r>
      <w:proofErr w:type="gramEnd"/>
      <w:r>
        <w:t>, 64.</w:t>
      </w:r>
    </w:p>
    <w:p w:rsidR="00694333" w:rsidRDefault="00694333" w:rsidP="00694333">
      <w:r>
        <w:lastRenderedPageBreak/>
        <w:t xml:space="preserve">2. </w:t>
      </w:r>
      <w:proofErr w:type="spellStart"/>
      <w:r>
        <w:t>Uruniyengal</w:t>
      </w:r>
      <w:proofErr w:type="spellEnd"/>
      <w:r>
        <w:t xml:space="preserve"> </w:t>
      </w:r>
      <w:proofErr w:type="spellStart"/>
      <w:r>
        <w:t>Rajeena</w:t>
      </w:r>
      <w:proofErr w:type="spellEnd"/>
      <w:r>
        <w:t xml:space="preserve">, </w:t>
      </w:r>
      <w:proofErr w:type="spellStart"/>
      <w:r>
        <w:t>Resmi</w:t>
      </w:r>
      <w:proofErr w:type="spellEnd"/>
      <w:r>
        <w:t xml:space="preserve"> M. Ramakrishnan, (2019) “Electrochemical detection of nitrite based</w:t>
      </w:r>
    </w:p>
    <w:p w:rsidR="00694333" w:rsidRDefault="00694333" w:rsidP="00694333">
      <w:proofErr w:type="gramStart"/>
      <w:r>
        <w:t>on</w:t>
      </w:r>
      <w:proofErr w:type="gramEnd"/>
      <w:r>
        <w:t xml:space="preserve"> glassy carbon electrode modified with graphene”, International conference on materials on</w:t>
      </w:r>
    </w:p>
    <w:p w:rsidR="00694333" w:rsidRDefault="00694333" w:rsidP="00694333">
      <w:proofErr w:type="gramStart"/>
      <w:r>
        <w:t>millennium</w:t>
      </w:r>
      <w:proofErr w:type="gramEnd"/>
      <w:r>
        <w:t>, Department of Chemistry, Cochin University. March 14-16, 2019, 132.</w:t>
      </w:r>
    </w:p>
    <w:p w:rsidR="00694333" w:rsidRDefault="00694333" w:rsidP="00694333">
      <w:r>
        <w:t xml:space="preserve">3. </w:t>
      </w:r>
      <w:proofErr w:type="spellStart"/>
      <w:r>
        <w:t>Sreeja</w:t>
      </w:r>
      <w:proofErr w:type="spellEnd"/>
      <w:r>
        <w:t xml:space="preserve"> K., </w:t>
      </w:r>
      <w:proofErr w:type="spellStart"/>
      <w:r>
        <w:t>Swathy</w:t>
      </w:r>
      <w:proofErr w:type="spellEnd"/>
      <w:r>
        <w:t xml:space="preserve"> K.J., </w:t>
      </w:r>
      <w:proofErr w:type="spellStart"/>
      <w:r>
        <w:t>Amrutha</w:t>
      </w:r>
      <w:proofErr w:type="spellEnd"/>
      <w:r>
        <w:t xml:space="preserve"> K., </w:t>
      </w:r>
      <w:proofErr w:type="spellStart"/>
      <w:r>
        <w:t>Rajeena</w:t>
      </w:r>
      <w:proofErr w:type="spellEnd"/>
      <w:r>
        <w:t xml:space="preserve"> U. and Resmi M. Ramakrishnan (2018) “The</w:t>
      </w:r>
    </w:p>
    <w:p w:rsidR="00694333" w:rsidRDefault="00694333" w:rsidP="00694333">
      <w:r>
        <w:t xml:space="preserve">Selective Oxidation of Cyclohexene </w:t>
      </w:r>
      <w:proofErr w:type="gramStart"/>
      <w:r>
        <w:t>Over</w:t>
      </w:r>
      <w:proofErr w:type="gramEnd"/>
      <w:r>
        <w:t xml:space="preserve"> G-C3N4 /RGO Metal Free Catalysts” International</w:t>
      </w:r>
    </w:p>
    <w:p w:rsidR="00694333" w:rsidRDefault="00694333" w:rsidP="00694333">
      <w:proofErr w:type="gramStart"/>
      <w:r>
        <w:t>conference</w:t>
      </w:r>
      <w:proofErr w:type="gramEnd"/>
      <w:r>
        <w:t xml:space="preserve"> Chemistry and Physics of materials, St. Thomas College. Trissur, Kerala, December</w:t>
      </w:r>
    </w:p>
    <w:p w:rsidR="00694333" w:rsidRDefault="00694333" w:rsidP="00694333">
      <w:r>
        <w:t>19-21, 2018.</w:t>
      </w:r>
    </w:p>
    <w:p w:rsidR="00694333" w:rsidRDefault="00694333" w:rsidP="00694333">
      <w:r>
        <w:t xml:space="preserve">4. </w:t>
      </w:r>
      <w:proofErr w:type="spellStart"/>
      <w:r>
        <w:t>Rajeena</w:t>
      </w:r>
      <w:proofErr w:type="spellEnd"/>
      <w:r>
        <w:t xml:space="preserve"> U and </w:t>
      </w:r>
      <w:proofErr w:type="spellStart"/>
      <w:r>
        <w:t>Resmi</w:t>
      </w:r>
      <w:proofErr w:type="spellEnd"/>
      <w:r>
        <w:t>, M.R. (2018) “Nucleophilic Substitution and Simultaneous Exfoliation of</w:t>
      </w:r>
    </w:p>
    <w:p w:rsidR="00694333" w:rsidRDefault="00694333" w:rsidP="00694333">
      <w:proofErr w:type="spellStart"/>
      <w:r>
        <w:t>Fluorographite</w:t>
      </w:r>
      <w:proofErr w:type="spellEnd"/>
      <w:r>
        <w:t>: An Alternative Pathway for the Bulk Preparation of Chemically Functionalized</w:t>
      </w:r>
    </w:p>
    <w:p w:rsidR="00694333" w:rsidRDefault="00694333" w:rsidP="00694333">
      <w:r>
        <w:t xml:space="preserve">Graphene” 30th </w:t>
      </w:r>
      <w:proofErr w:type="spellStart"/>
      <w:r>
        <w:t>kerala</w:t>
      </w:r>
      <w:proofErr w:type="spellEnd"/>
      <w:r>
        <w:t xml:space="preserve"> </w:t>
      </w:r>
      <w:proofErr w:type="spellStart"/>
      <w:r>
        <w:t>scienece</w:t>
      </w:r>
      <w:proofErr w:type="spellEnd"/>
      <w:r>
        <w:t xml:space="preserve"> congress, held at Government Brennen </w:t>
      </w:r>
      <w:proofErr w:type="gramStart"/>
      <w:r>
        <w:t>college</w:t>
      </w:r>
      <w:proofErr w:type="gramEnd"/>
      <w:r>
        <w:t xml:space="preserve">, </w:t>
      </w:r>
      <w:proofErr w:type="spellStart"/>
      <w:r>
        <w:t>Thalassery</w:t>
      </w:r>
      <w:proofErr w:type="spellEnd"/>
      <w:r>
        <w:t>,</w:t>
      </w:r>
    </w:p>
    <w:p w:rsidR="00694333" w:rsidRDefault="00694333" w:rsidP="00694333">
      <w:r>
        <w:t>January 28 -30, 2018, 101.</w:t>
      </w:r>
    </w:p>
    <w:p w:rsidR="00694333" w:rsidRDefault="00694333" w:rsidP="00694333">
      <w:r>
        <w:t xml:space="preserve">5. </w:t>
      </w:r>
      <w:proofErr w:type="spellStart"/>
      <w:r>
        <w:t>Thasni</w:t>
      </w:r>
      <w:proofErr w:type="spellEnd"/>
      <w:r>
        <w:t xml:space="preserve"> T., </w:t>
      </w:r>
      <w:proofErr w:type="spellStart"/>
      <w:r>
        <w:t>Rajeena</w:t>
      </w:r>
      <w:proofErr w:type="spellEnd"/>
      <w:r>
        <w:t xml:space="preserve"> U. and Resmi M.R. (2017) “Boron doped Graphene: A metal free catalyst for 4-</w:t>
      </w:r>
    </w:p>
    <w:p w:rsidR="00694333" w:rsidRDefault="00694333" w:rsidP="00694333">
      <w:proofErr w:type="spellStart"/>
      <w:r>
        <w:t>Nitrophenol</w:t>
      </w:r>
      <w:proofErr w:type="spellEnd"/>
      <w:r>
        <w:t xml:space="preserve"> Reduction” Emerging trends in nanoscience and technology, National seminar, Sree</w:t>
      </w:r>
    </w:p>
    <w:p w:rsidR="00694333" w:rsidRDefault="00694333" w:rsidP="00694333">
      <w:r>
        <w:t>Neelakanta Govt. Sanskrit College, Pattambi, Kerala, December 19-20, 2017.</w:t>
      </w:r>
    </w:p>
    <w:p w:rsidR="00694333" w:rsidRDefault="00694333" w:rsidP="00694333">
      <w:r>
        <w:t xml:space="preserve">6. </w:t>
      </w:r>
      <w:proofErr w:type="spellStart"/>
      <w:r>
        <w:t>Rajeena</w:t>
      </w:r>
      <w:proofErr w:type="spellEnd"/>
      <w:r>
        <w:t xml:space="preserve"> U, </w:t>
      </w:r>
      <w:proofErr w:type="spellStart"/>
      <w:r>
        <w:t>Rajmohan</w:t>
      </w:r>
      <w:proofErr w:type="spellEnd"/>
      <w:r>
        <w:t xml:space="preserve"> P. R., </w:t>
      </w:r>
      <w:proofErr w:type="spellStart"/>
      <w:r>
        <w:t>Raveendran</w:t>
      </w:r>
      <w:proofErr w:type="spellEnd"/>
      <w:r>
        <w:t xml:space="preserve"> P. and Resmi M. R. (2018) “Solvent induced</w:t>
      </w:r>
    </w:p>
    <w:p w:rsidR="00694333" w:rsidRDefault="00694333" w:rsidP="00694333">
      <w:proofErr w:type="spellStart"/>
      <w:proofErr w:type="gramStart"/>
      <w:r>
        <w:t>defluorination</w:t>
      </w:r>
      <w:proofErr w:type="spellEnd"/>
      <w:proofErr w:type="gramEnd"/>
      <w:r>
        <w:t xml:space="preserve"> in </w:t>
      </w:r>
      <w:proofErr w:type="spellStart"/>
      <w:r>
        <w:t>flurographene</w:t>
      </w:r>
      <w:proofErr w:type="spellEnd"/>
      <w:r>
        <w:t>: a solution F-19nmr study” Proceedings of National seminar</w:t>
      </w:r>
    </w:p>
    <w:p w:rsidR="00694333" w:rsidRDefault="00694333" w:rsidP="00694333">
      <w:proofErr w:type="gramStart"/>
      <w:r>
        <w:t>frontiers</w:t>
      </w:r>
      <w:proofErr w:type="gramEnd"/>
      <w:r>
        <w:t xml:space="preserve"> in chemical science, Department of Chemistry, University of Calicut, Kerala, February 26-</w:t>
      </w:r>
    </w:p>
    <w:p w:rsidR="00694333" w:rsidRDefault="00694333" w:rsidP="00694333">
      <w:r>
        <w:t>28, 2018, 39.</w:t>
      </w:r>
    </w:p>
    <w:p w:rsidR="00694333" w:rsidRDefault="00694333" w:rsidP="00694333">
      <w:r>
        <w:t xml:space="preserve">7. </w:t>
      </w:r>
      <w:proofErr w:type="spellStart"/>
      <w:r>
        <w:t>Rajeena</w:t>
      </w:r>
      <w:proofErr w:type="spellEnd"/>
      <w:r>
        <w:t xml:space="preserve"> U. and Resmi M.R. (2019) “Simultaneous </w:t>
      </w:r>
      <w:proofErr w:type="spellStart"/>
      <w:r>
        <w:t>Voltammetric</w:t>
      </w:r>
      <w:proofErr w:type="spellEnd"/>
      <w:r>
        <w:t xml:space="preserve"> Sensing of Lead and Cadmium</w:t>
      </w:r>
    </w:p>
    <w:p w:rsidR="00694333" w:rsidRDefault="00694333" w:rsidP="00694333">
      <w:proofErr w:type="gramStart"/>
      <w:r>
        <w:t>on</w:t>
      </w:r>
      <w:proofErr w:type="gramEnd"/>
      <w:r>
        <w:t xml:space="preserve"> Poly (methylene blue)/Graphene Modified Glassy Carbon Electrode” Chemistry past present</w:t>
      </w:r>
    </w:p>
    <w:p w:rsidR="00694333" w:rsidRDefault="00694333" w:rsidP="00694333">
      <w:proofErr w:type="gramStart"/>
      <w:r>
        <w:t>future</w:t>
      </w:r>
      <w:proofErr w:type="gramEnd"/>
      <w:r>
        <w:t xml:space="preserve"> (CPPF), National seminar, Sree Neelakanta Govt. Sanskrit College, Pattambi, Kerala,</w:t>
      </w:r>
    </w:p>
    <w:p w:rsidR="00694333" w:rsidRDefault="00694333" w:rsidP="00694333">
      <w:r>
        <w:t>November, 21-22, 2019.</w:t>
      </w:r>
    </w:p>
    <w:p w:rsidR="00694333" w:rsidRDefault="00694333" w:rsidP="00694333"/>
    <w:p w:rsidR="00D26721" w:rsidRPr="00AA692B" w:rsidRDefault="00D26721" w:rsidP="00AA692B">
      <w:pPr>
        <w:pStyle w:val="ListParagraph"/>
        <w:spacing w:line="360" w:lineRule="auto"/>
        <w:rPr>
          <w:sz w:val="24"/>
          <w:szCs w:val="24"/>
        </w:rPr>
      </w:pPr>
    </w:p>
    <w:p w:rsidR="00D2761A" w:rsidRDefault="00D2761A" w:rsidP="00D2761A">
      <w:pPr>
        <w:pStyle w:val="ListParagraph"/>
        <w:spacing w:line="360" w:lineRule="auto"/>
        <w:rPr>
          <w:sz w:val="24"/>
          <w:szCs w:val="24"/>
        </w:rPr>
      </w:pPr>
    </w:p>
    <w:p w:rsidR="00D2761A" w:rsidRPr="00D2761A" w:rsidRDefault="00D2761A" w:rsidP="00D2761A">
      <w:pPr>
        <w:spacing w:line="360" w:lineRule="auto"/>
        <w:ind w:left="360"/>
        <w:rPr>
          <w:sz w:val="24"/>
          <w:szCs w:val="24"/>
        </w:rPr>
      </w:pPr>
    </w:p>
    <w:p w:rsidR="00D2761A" w:rsidRPr="00D2761A" w:rsidRDefault="00D2761A" w:rsidP="00D2761A">
      <w:pPr>
        <w:spacing w:line="360" w:lineRule="auto"/>
        <w:rPr>
          <w:sz w:val="24"/>
          <w:szCs w:val="24"/>
        </w:rPr>
      </w:pPr>
    </w:p>
    <w:p w:rsidR="009D7041" w:rsidRPr="00AA692B" w:rsidRDefault="009D7041" w:rsidP="00AA69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Conferences attended details-year wise</w:t>
      </w:r>
    </w:p>
    <w:p w:rsidR="00154028" w:rsidRPr="00AA692B" w:rsidRDefault="00154028" w:rsidP="00AA692B">
      <w:pPr>
        <w:pStyle w:val="ListParagraph"/>
        <w:spacing w:line="360" w:lineRule="auto"/>
        <w:rPr>
          <w:sz w:val="24"/>
          <w:szCs w:val="24"/>
        </w:rPr>
      </w:pPr>
    </w:p>
    <w:p w:rsidR="00D26721" w:rsidRPr="00AA692B" w:rsidRDefault="00D26721" w:rsidP="00AA692B">
      <w:pPr>
        <w:pStyle w:val="ListParagraph"/>
        <w:numPr>
          <w:ilvl w:val="0"/>
          <w:numId w:val="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92B">
        <w:rPr>
          <w:rFonts w:ascii="Times New Roman" w:hAnsi="Times New Roman" w:cs="Times New Roman"/>
          <w:sz w:val="24"/>
          <w:szCs w:val="24"/>
        </w:rPr>
        <w:t>Two-day National Seminar on “</w:t>
      </w:r>
      <w:r w:rsidRPr="00AA692B">
        <w:rPr>
          <w:rFonts w:ascii="Times New Roman" w:hAnsi="Times New Roman" w:cs="Times New Roman"/>
          <w:b/>
          <w:sz w:val="24"/>
          <w:szCs w:val="24"/>
        </w:rPr>
        <w:t>Chemistry: Past, Present and Future</w:t>
      </w:r>
      <w:r w:rsidRPr="00AA692B">
        <w:rPr>
          <w:rFonts w:ascii="Times New Roman" w:hAnsi="Times New Roman" w:cs="Times New Roman"/>
          <w:sz w:val="24"/>
          <w:szCs w:val="24"/>
        </w:rPr>
        <w:t xml:space="preserve">” held at the Department of Chemistry, </w:t>
      </w:r>
      <w:proofErr w:type="spellStart"/>
      <w:r w:rsidRPr="00AA692B">
        <w:rPr>
          <w:rFonts w:ascii="Times New Roman" w:hAnsi="Times New Roman" w:cs="Times New Roman"/>
          <w:sz w:val="24"/>
          <w:szCs w:val="24"/>
        </w:rPr>
        <w:t>SreeNeelakanta</w:t>
      </w:r>
      <w:proofErr w:type="spellEnd"/>
      <w:r w:rsidRPr="00AA692B">
        <w:rPr>
          <w:rFonts w:ascii="Times New Roman" w:hAnsi="Times New Roman" w:cs="Times New Roman"/>
          <w:sz w:val="24"/>
          <w:szCs w:val="24"/>
        </w:rPr>
        <w:t xml:space="preserve"> Government Sanskrit College Pattambi sponsored by The Department of Collegiate Education, Government of Kerala,  Thiruvananthapuram, on 21-22</w:t>
      </w:r>
      <w:r w:rsidR="00154028" w:rsidRPr="00AA692B">
        <w:rPr>
          <w:rFonts w:ascii="Times New Roman" w:hAnsi="Times New Roman" w:cs="Times New Roman"/>
          <w:sz w:val="24"/>
          <w:szCs w:val="24"/>
        </w:rPr>
        <w:t xml:space="preserve"> </w:t>
      </w:r>
      <w:r w:rsidRPr="00AA692B">
        <w:rPr>
          <w:rFonts w:ascii="Times New Roman" w:hAnsi="Times New Roman" w:cs="Times New Roman"/>
          <w:b/>
          <w:sz w:val="24"/>
          <w:szCs w:val="24"/>
        </w:rPr>
        <w:t>November, 2019</w:t>
      </w:r>
      <w:r w:rsidRPr="00AA692B">
        <w:rPr>
          <w:rFonts w:ascii="Times New Roman" w:hAnsi="Times New Roman" w:cs="Times New Roman"/>
          <w:sz w:val="24"/>
          <w:szCs w:val="24"/>
        </w:rPr>
        <w:t>.</w:t>
      </w:r>
    </w:p>
    <w:p w:rsidR="00D26721" w:rsidRPr="00AA692B" w:rsidRDefault="00D26721" w:rsidP="00AA692B">
      <w:pPr>
        <w:pStyle w:val="ListParagraph"/>
        <w:numPr>
          <w:ilvl w:val="0"/>
          <w:numId w:val="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B">
        <w:rPr>
          <w:rFonts w:ascii="Times New Roman" w:hAnsi="Times New Roman" w:cs="Times New Roman"/>
          <w:sz w:val="24"/>
          <w:szCs w:val="24"/>
        </w:rPr>
        <w:t>Two-day National Seminar on “</w:t>
      </w:r>
      <w:r w:rsidRPr="00AA692B">
        <w:rPr>
          <w:rFonts w:ascii="Times New Roman" w:hAnsi="Times New Roman" w:cs="Times New Roman"/>
          <w:b/>
          <w:sz w:val="24"/>
          <w:szCs w:val="24"/>
        </w:rPr>
        <w:t>Recent Trends in Material Science and Technology</w:t>
      </w:r>
      <w:r w:rsidRPr="00AA692B">
        <w:rPr>
          <w:rFonts w:ascii="Times New Roman" w:hAnsi="Times New Roman" w:cs="Times New Roman"/>
          <w:sz w:val="24"/>
          <w:szCs w:val="24"/>
        </w:rPr>
        <w:t xml:space="preserve">” held at Department of Chemistry, </w:t>
      </w:r>
      <w:proofErr w:type="spellStart"/>
      <w:r w:rsidRPr="00AA692B">
        <w:rPr>
          <w:rFonts w:ascii="Times New Roman" w:hAnsi="Times New Roman" w:cs="Times New Roman"/>
          <w:sz w:val="24"/>
          <w:szCs w:val="24"/>
        </w:rPr>
        <w:t>SreeNeelakanta</w:t>
      </w:r>
      <w:proofErr w:type="spellEnd"/>
      <w:r w:rsidRPr="00AA692B">
        <w:rPr>
          <w:rFonts w:ascii="Times New Roman" w:hAnsi="Times New Roman" w:cs="Times New Roman"/>
          <w:sz w:val="24"/>
          <w:szCs w:val="24"/>
        </w:rPr>
        <w:t xml:space="preserve"> Government Sanskrit College, </w:t>
      </w:r>
      <w:proofErr w:type="spellStart"/>
      <w:r w:rsidRPr="00AA692B">
        <w:rPr>
          <w:rFonts w:ascii="Times New Roman" w:hAnsi="Times New Roman" w:cs="Times New Roman"/>
          <w:sz w:val="24"/>
          <w:szCs w:val="24"/>
        </w:rPr>
        <w:t>PattambiThe</w:t>
      </w:r>
      <w:proofErr w:type="spellEnd"/>
      <w:r w:rsidRPr="00AA692B">
        <w:rPr>
          <w:rFonts w:ascii="Times New Roman" w:hAnsi="Times New Roman" w:cs="Times New Roman"/>
          <w:sz w:val="24"/>
          <w:szCs w:val="24"/>
        </w:rPr>
        <w:t xml:space="preserve"> Department of Collegiate Education, </w:t>
      </w:r>
      <w:proofErr w:type="gramStart"/>
      <w:r w:rsidRPr="00AA692B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AA692B">
        <w:rPr>
          <w:rFonts w:ascii="Times New Roman" w:hAnsi="Times New Roman" w:cs="Times New Roman"/>
          <w:sz w:val="24"/>
          <w:szCs w:val="24"/>
        </w:rPr>
        <w:t xml:space="preserve"> of Kerala on 27-28 </w:t>
      </w:r>
      <w:r w:rsidRPr="00AA692B">
        <w:rPr>
          <w:rFonts w:ascii="Times New Roman" w:hAnsi="Times New Roman" w:cs="Times New Roman"/>
          <w:b/>
          <w:sz w:val="24"/>
          <w:szCs w:val="24"/>
        </w:rPr>
        <w:t>November, 2018.</w:t>
      </w:r>
    </w:p>
    <w:p w:rsidR="00D26721" w:rsidRPr="00AA692B" w:rsidRDefault="00D26721" w:rsidP="00AA692B">
      <w:pPr>
        <w:pStyle w:val="ListParagraph"/>
        <w:numPr>
          <w:ilvl w:val="0"/>
          <w:numId w:val="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92B">
        <w:rPr>
          <w:rFonts w:ascii="Times New Roman" w:hAnsi="Times New Roman" w:cs="Times New Roman"/>
          <w:sz w:val="24"/>
          <w:szCs w:val="24"/>
        </w:rPr>
        <w:t xml:space="preserve">Two-day National Seminar on “Emerging Trends in nanomaterials science and Technology” held at the Department of Chemistry, </w:t>
      </w:r>
      <w:proofErr w:type="spellStart"/>
      <w:r w:rsidRPr="00AA692B">
        <w:rPr>
          <w:rFonts w:ascii="Times New Roman" w:hAnsi="Times New Roman" w:cs="Times New Roman"/>
          <w:sz w:val="24"/>
          <w:szCs w:val="24"/>
        </w:rPr>
        <w:t>SreeNeelakanta</w:t>
      </w:r>
      <w:proofErr w:type="spellEnd"/>
      <w:r w:rsidRPr="00AA692B">
        <w:rPr>
          <w:rFonts w:ascii="Times New Roman" w:hAnsi="Times New Roman" w:cs="Times New Roman"/>
          <w:sz w:val="24"/>
          <w:szCs w:val="24"/>
        </w:rPr>
        <w:t xml:space="preserve"> Government Sanskrit College Pattambi sponsored by The Department of Collegiate Education, Government of Kerala</w:t>
      </w:r>
      <w:proofErr w:type="gramStart"/>
      <w:r w:rsidRPr="00AA692B">
        <w:rPr>
          <w:rFonts w:ascii="Times New Roman" w:hAnsi="Times New Roman" w:cs="Times New Roman"/>
          <w:sz w:val="24"/>
          <w:szCs w:val="24"/>
        </w:rPr>
        <w:t>,  Thiruvananthapuram</w:t>
      </w:r>
      <w:proofErr w:type="gramEnd"/>
      <w:r w:rsidRPr="00AA692B">
        <w:rPr>
          <w:rFonts w:ascii="Times New Roman" w:hAnsi="Times New Roman" w:cs="Times New Roman"/>
          <w:sz w:val="24"/>
          <w:szCs w:val="24"/>
        </w:rPr>
        <w:t xml:space="preserve">, on </w:t>
      </w:r>
      <w:r w:rsidRPr="00AA692B">
        <w:rPr>
          <w:rFonts w:ascii="Times New Roman" w:hAnsi="Times New Roman" w:cs="Times New Roman"/>
          <w:b/>
          <w:sz w:val="24"/>
          <w:szCs w:val="24"/>
        </w:rPr>
        <w:t>19-20 December, 2017</w:t>
      </w:r>
      <w:r w:rsidRPr="00AA692B">
        <w:rPr>
          <w:rFonts w:ascii="Times New Roman" w:hAnsi="Times New Roman" w:cs="Times New Roman"/>
          <w:sz w:val="24"/>
          <w:szCs w:val="24"/>
        </w:rPr>
        <w:t>.</w:t>
      </w:r>
    </w:p>
    <w:p w:rsidR="00D26721" w:rsidRPr="00AA692B" w:rsidRDefault="00D26721" w:rsidP="00AA692B">
      <w:pPr>
        <w:numPr>
          <w:ilvl w:val="0"/>
          <w:numId w:val="6"/>
        </w:numPr>
        <w:suppressAutoHyphens/>
        <w:spacing w:after="0" w:line="360" w:lineRule="auto"/>
        <w:ind w:left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B">
        <w:rPr>
          <w:rFonts w:ascii="Times New Roman" w:hAnsi="Times New Roman" w:cs="Times New Roman"/>
          <w:sz w:val="24"/>
          <w:szCs w:val="24"/>
        </w:rPr>
        <w:t>Two-day Workshop  on “</w:t>
      </w:r>
      <w:r w:rsidRPr="00AA692B">
        <w:rPr>
          <w:rFonts w:ascii="Times New Roman" w:hAnsi="Times New Roman" w:cs="Times New Roman"/>
          <w:b/>
          <w:sz w:val="24"/>
          <w:szCs w:val="24"/>
        </w:rPr>
        <w:t>Computational Quantum Chemistry</w:t>
      </w:r>
      <w:r w:rsidRPr="00AA692B">
        <w:rPr>
          <w:rFonts w:ascii="Times New Roman" w:hAnsi="Times New Roman" w:cs="Times New Roman"/>
          <w:sz w:val="24"/>
          <w:szCs w:val="24"/>
        </w:rPr>
        <w:t xml:space="preserve">  " held at the Department of Chemistry, </w:t>
      </w:r>
      <w:proofErr w:type="spellStart"/>
      <w:r w:rsidRPr="00AA692B">
        <w:rPr>
          <w:rFonts w:ascii="Times New Roman" w:hAnsi="Times New Roman" w:cs="Times New Roman"/>
          <w:sz w:val="24"/>
          <w:szCs w:val="24"/>
        </w:rPr>
        <w:t>SreeNeelakanta</w:t>
      </w:r>
      <w:proofErr w:type="spellEnd"/>
      <w:r w:rsidRPr="00AA692B">
        <w:rPr>
          <w:rFonts w:ascii="Times New Roman" w:hAnsi="Times New Roman" w:cs="Times New Roman"/>
          <w:sz w:val="24"/>
          <w:szCs w:val="24"/>
        </w:rPr>
        <w:t xml:space="preserve"> Government Sanskrit College Pattambi sponsored by The Department of Collegiate Education, Government of Keral</w:t>
      </w:r>
      <w:r w:rsidRPr="00AA692B">
        <w:rPr>
          <w:rFonts w:ascii="Times New Roman" w:hAnsi="Times New Roman" w:cs="Times New Roman"/>
          <w:b/>
          <w:sz w:val="24"/>
          <w:szCs w:val="24"/>
        </w:rPr>
        <w:t xml:space="preserve">a,  , </w:t>
      </w:r>
      <w:r w:rsidRPr="00AA692B">
        <w:rPr>
          <w:rFonts w:ascii="Times New Roman" w:hAnsi="Times New Roman" w:cs="Times New Roman"/>
          <w:sz w:val="24"/>
          <w:szCs w:val="24"/>
        </w:rPr>
        <w:t>on04-05</w:t>
      </w:r>
      <w:r w:rsidRPr="00AA692B">
        <w:rPr>
          <w:rFonts w:ascii="Times New Roman" w:hAnsi="Times New Roman" w:cs="Times New Roman"/>
          <w:b/>
          <w:sz w:val="24"/>
          <w:szCs w:val="24"/>
        </w:rPr>
        <w:t xml:space="preserve"> February, 2016.</w:t>
      </w:r>
    </w:p>
    <w:p w:rsidR="00AA692B" w:rsidRPr="00AA692B" w:rsidRDefault="00AA692B" w:rsidP="00AA692B">
      <w:pPr>
        <w:suppressAutoHyphens/>
        <w:spacing w:after="0" w:line="360" w:lineRule="auto"/>
        <w:ind w:left="6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721" w:rsidRPr="00AA692B" w:rsidRDefault="00AA692B" w:rsidP="00AA692B">
      <w:pPr>
        <w:numPr>
          <w:ilvl w:val="0"/>
          <w:numId w:val="6"/>
        </w:numPr>
        <w:suppressAutoHyphens/>
        <w:spacing w:after="0" w:line="360" w:lineRule="auto"/>
        <w:ind w:left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721" w:rsidRPr="00AA692B">
        <w:rPr>
          <w:rFonts w:ascii="Times New Roman" w:hAnsi="Times New Roman" w:cs="Times New Roman"/>
          <w:bCs/>
          <w:sz w:val="24"/>
          <w:szCs w:val="24"/>
        </w:rPr>
        <w:t>UGC sponsored National seminar on RECENT ADVANCES IN NANOTECHNOLOGY (RAN – 2015)  organized by Post Graduate Department of Chemistry, Sree Neelakanta Govt. Sanskrit College Pattambi during</w:t>
      </w:r>
      <w:r w:rsidR="00D26721" w:rsidRPr="00AA692B">
        <w:rPr>
          <w:rFonts w:ascii="Times New Roman" w:hAnsi="Times New Roman" w:cs="Times New Roman"/>
          <w:b/>
          <w:sz w:val="24"/>
          <w:szCs w:val="24"/>
        </w:rPr>
        <w:t xml:space="preserve"> 29-30 January</w:t>
      </w:r>
      <w:r w:rsidRPr="00AA692B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D26721" w:rsidRPr="00AA692B">
        <w:rPr>
          <w:rFonts w:ascii="Times New Roman" w:hAnsi="Times New Roman" w:cs="Times New Roman"/>
          <w:b/>
          <w:sz w:val="24"/>
          <w:szCs w:val="24"/>
        </w:rPr>
        <w:t>.</w:t>
      </w:r>
    </w:p>
    <w:p w:rsidR="00D26721" w:rsidRPr="00AA692B" w:rsidRDefault="00D26721" w:rsidP="00AA692B">
      <w:pPr>
        <w:pStyle w:val="ListParagraph"/>
        <w:spacing w:line="360" w:lineRule="auto"/>
        <w:rPr>
          <w:b/>
          <w:sz w:val="24"/>
          <w:szCs w:val="24"/>
        </w:rPr>
      </w:pPr>
    </w:p>
    <w:p w:rsidR="00D26721" w:rsidRPr="00AA692B" w:rsidRDefault="00D26721" w:rsidP="00AA692B">
      <w:pPr>
        <w:pStyle w:val="ListParagraph"/>
        <w:spacing w:line="360" w:lineRule="auto"/>
        <w:rPr>
          <w:sz w:val="24"/>
          <w:szCs w:val="24"/>
        </w:rPr>
      </w:pPr>
    </w:p>
    <w:p w:rsidR="00D2761A" w:rsidRDefault="009D7041" w:rsidP="00AA69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>Selected Publications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7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Jyothi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P Ramachandran,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Ajila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Kottammal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Antony,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M Ramakrishnan, Scott L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Wallen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Poovathinthodiyil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Raveendran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Green processing: CO2-induced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glassification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of sucrose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octaacetate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and its implications in the spontaneous release of drug from drug-excipient composites, Journal of CO</w:t>
      </w:r>
      <w:r w:rsidRPr="00D276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761A">
        <w:rPr>
          <w:rFonts w:ascii="Times New Roman" w:hAnsi="Times New Roman" w:cs="Times New Roman"/>
          <w:sz w:val="24"/>
          <w:szCs w:val="24"/>
        </w:rPr>
        <w:t xml:space="preserve"> Utilization, 2021, 47, 101472. 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761A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Rajeena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P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Raveendran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RM Ramakrishnan, Stepwise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defluorination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fluorographene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>: How do the structural features govern the rates of heterogeneous electron transfer</w:t>
      </w:r>
      <w:proofErr w:type="gramStart"/>
      <w:r w:rsidRPr="00D2761A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D2761A">
        <w:rPr>
          <w:rFonts w:ascii="Times New Roman" w:hAnsi="Times New Roman" w:cs="Times New Roman"/>
          <w:sz w:val="24"/>
          <w:szCs w:val="24"/>
        </w:rPr>
        <w:t xml:space="preserve"> Journal of Fluorine Chemistry, 109555, 2020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2761A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Rajeena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M Akbar, P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Raveendran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RM Ramakrishnan, Graphene reduction of P25 </w:t>
      </w:r>
      <w:proofErr w:type="spellStart"/>
      <w:proofErr w:type="gramStart"/>
      <w:r w:rsidRPr="00D2761A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proofErr w:type="gramEnd"/>
      <w:r w:rsidRPr="00D2761A">
        <w:rPr>
          <w:rFonts w:ascii="Times New Roman" w:hAnsi="Times New Roman" w:cs="Times New Roman"/>
          <w:sz w:val="24"/>
          <w:szCs w:val="24"/>
        </w:rPr>
        <w:t>: Ti</w:t>
      </w:r>
      <w:r w:rsidRPr="00D2761A">
        <w:rPr>
          <w:rFonts w:ascii="Times New Roman" w:hAnsi="Times New Roman" w:cs="Times New Roman"/>
          <w:sz w:val="24"/>
          <w:szCs w:val="24"/>
          <w:vertAlign w:val="superscript"/>
        </w:rPr>
        <w:t>3+-</w:t>
      </w:r>
      <w:r w:rsidRPr="00D2761A">
        <w:rPr>
          <w:rFonts w:ascii="Times New Roman" w:hAnsi="Times New Roman" w:cs="Times New Roman"/>
          <w:sz w:val="24"/>
          <w:szCs w:val="24"/>
        </w:rPr>
        <w:t xml:space="preserve">doped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/graphene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nanohybrids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for enhanced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hydrogen production 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61A">
        <w:rPr>
          <w:rFonts w:ascii="Times New Roman" w:hAnsi="Times New Roman" w:cs="Times New Roman"/>
          <w:sz w:val="24"/>
          <w:szCs w:val="24"/>
        </w:rPr>
        <w:t>International Journal of Hydrogen Energy 45 (16), 9564-9574, 2020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7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Cheriyathvalappil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Shaniba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Mohammed Akbar,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Kuttikkattil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Ramseena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Poovathinthodiyil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Raveendran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Binitha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N Narayanan,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M Ramakrishnan, Sunlight-assisted oxidative degradation of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cefixime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antibiotic from aqueous medium using TiO2/nitrogen doped holey graphene nanocomposite as a high performance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photocatalyst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>, Journal of Environmental Chemical Engineering 8 (1), 102204, 2020.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761A">
        <w:rPr>
          <w:rFonts w:ascii="Times New Roman" w:hAnsi="Times New Roman" w:cs="Times New Roman"/>
          <w:sz w:val="24"/>
          <w:szCs w:val="24"/>
        </w:rPr>
        <w:t xml:space="preserve">. A Antony, JP Ramachandran, RM Ramakrishnan, P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Raveendran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Sizing of paper with sucrose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octaacetate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using liquid and supercritical carbon dioxide as a green alternative medium, Journal of CO</w:t>
      </w:r>
      <w:r w:rsidRPr="00D276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761A">
        <w:rPr>
          <w:rFonts w:ascii="Times New Roman" w:hAnsi="Times New Roman" w:cs="Times New Roman"/>
          <w:sz w:val="24"/>
          <w:szCs w:val="24"/>
        </w:rPr>
        <w:t xml:space="preserve"> Utilization 28, 306-31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61A">
        <w:rPr>
          <w:rFonts w:ascii="Times New Roman" w:hAnsi="Times New Roman" w:cs="Times New Roman"/>
          <w:sz w:val="24"/>
          <w:szCs w:val="24"/>
        </w:rPr>
        <w:t>2018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7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Antony,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Anila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Raj,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Jyothi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P Ramachandran,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M Ramakrishnan, Scott L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Wallen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Poovathinthodiyil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Raveendran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Sizing and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Desizing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of Cotton and Polyester Yarns Using Liquid and Supercritical Carbon Dioxide with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Nonfluorous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CO</w:t>
      </w:r>
      <w:r w:rsidRPr="00D276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761A">
        <w:rPr>
          <w:rFonts w:ascii="Times New Roman" w:hAnsi="Times New Roman" w:cs="Times New Roman"/>
          <w:sz w:val="24"/>
          <w:szCs w:val="24"/>
        </w:rPr>
        <w:t>-Philes as Size Compounds, ACS Sustainable Chemistry &amp; Engineering 6 (9), 12275-12280, 2018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2761A">
        <w:rPr>
          <w:rFonts w:ascii="Times New Roman" w:hAnsi="Times New Roman" w:cs="Times New Roman"/>
          <w:sz w:val="24"/>
          <w:szCs w:val="24"/>
        </w:rPr>
        <w:t>. Defect-Rich Brown TiO</w:t>
      </w:r>
      <w:r w:rsidRPr="00D2761A">
        <w:rPr>
          <w:rFonts w:ascii="Times New Roman" w:hAnsi="Times New Roman" w:cs="Times New Roman"/>
          <w:sz w:val="24"/>
          <w:szCs w:val="24"/>
          <w:vertAlign w:val="subscript"/>
        </w:rPr>
        <w:t xml:space="preserve">2–x </w:t>
      </w:r>
      <w:r w:rsidRPr="00D2761A">
        <w:rPr>
          <w:rFonts w:ascii="Times New Roman" w:hAnsi="Times New Roman" w:cs="Times New Roman"/>
          <w:sz w:val="24"/>
          <w:szCs w:val="24"/>
        </w:rPr>
        <w:t xml:space="preserve">Porous Flower Aggregates: Selective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 xml:space="preserve"> Reversibility for Organic Dye Degradation </w:t>
      </w:r>
    </w:p>
    <w:p w:rsidR="00D2761A" w:rsidRPr="00D2761A" w:rsidRDefault="00D2761A" w:rsidP="00D276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61A">
        <w:rPr>
          <w:rFonts w:ascii="Times New Roman" w:hAnsi="Times New Roman" w:cs="Times New Roman"/>
          <w:sz w:val="24"/>
          <w:szCs w:val="24"/>
        </w:rPr>
        <w:t xml:space="preserve">SG </w:t>
      </w:r>
      <w:proofErr w:type="spellStart"/>
      <w:r w:rsidRPr="00D2761A">
        <w:rPr>
          <w:rFonts w:ascii="Times New Roman" w:hAnsi="Times New Roman" w:cs="Times New Roman"/>
          <w:sz w:val="24"/>
          <w:szCs w:val="24"/>
        </w:rPr>
        <w:t>Ullattil</w:t>
      </w:r>
      <w:proofErr w:type="spellEnd"/>
      <w:r w:rsidRPr="00D2761A">
        <w:rPr>
          <w:rFonts w:ascii="Times New Roman" w:hAnsi="Times New Roman" w:cs="Times New Roman"/>
          <w:sz w:val="24"/>
          <w:szCs w:val="24"/>
        </w:rPr>
        <w:t>, RM Ramakrishnan, ACS Applied Nano Materials 1 (8), 4045-4052, 2018</w:t>
      </w:r>
    </w:p>
    <w:p w:rsidR="001F5CB0" w:rsidRPr="001F5CB0" w:rsidRDefault="00D2761A" w:rsidP="001F5C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CB0">
        <w:rPr>
          <w:rFonts w:ascii="Times New Roman" w:hAnsi="Times New Roman" w:cs="Times New Roman"/>
          <w:sz w:val="24"/>
          <w:szCs w:val="24"/>
        </w:rPr>
        <w:t>Fluorographite</w:t>
      </w:r>
      <w:proofErr w:type="spellEnd"/>
      <w:r w:rsidRPr="001F5C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F5CB0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Pr="001F5CB0">
        <w:rPr>
          <w:rFonts w:ascii="Times New Roman" w:hAnsi="Times New Roman" w:cs="Times New Roman"/>
          <w:sz w:val="24"/>
          <w:szCs w:val="24"/>
        </w:rPr>
        <w:t xml:space="preserve"> graphene to graphene: a simple wet chemical approach for good quality graphene, U </w:t>
      </w:r>
      <w:proofErr w:type="spellStart"/>
      <w:r w:rsidRPr="001F5CB0">
        <w:rPr>
          <w:rFonts w:ascii="Times New Roman" w:hAnsi="Times New Roman" w:cs="Times New Roman"/>
          <w:sz w:val="24"/>
          <w:szCs w:val="24"/>
        </w:rPr>
        <w:t>Rajeena</w:t>
      </w:r>
      <w:proofErr w:type="spellEnd"/>
      <w:r w:rsidRPr="001F5CB0">
        <w:rPr>
          <w:rFonts w:ascii="Times New Roman" w:hAnsi="Times New Roman" w:cs="Times New Roman"/>
          <w:sz w:val="24"/>
          <w:szCs w:val="24"/>
        </w:rPr>
        <w:t xml:space="preserve">, M Akbar, P </w:t>
      </w:r>
      <w:proofErr w:type="spellStart"/>
      <w:r w:rsidRPr="001F5CB0">
        <w:rPr>
          <w:rFonts w:ascii="Times New Roman" w:hAnsi="Times New Roman" w:cs="Times New Roman"/>
          <w:sz w:val="24"/>
          <w:szCs w:val="24"/>
        </w:rPr>
        <w:t>Raveendran</w:t>
      </w:r>
      <w:proofErr w:type="spellEnd"/>
      <w:r w:rsidRPr="001F5CB0">
        <w:rPr>
          <w:rFonts w:ascii="Times New Roman" w:hAnsi="Times New Roman" w:cs="Times New Roman"/>
          <w:sz w:val="24"/>
          <w:szCs w:val="24"/>
        </w:rPr>
        <w:t>, RM Ramakrishnan, New Journal o</w:t>
      </w:r>
      <w:r w:rsidR="00D43692" w:rsidRPr="001F5CB0">
        <w:rPr>
          <w:rFonts w:ascii="Times New Roman" w:hAnsi="Times New Roman" w:cs="Times New Roman"/>
          <w:sz w:val="24"/>
          <w:szCs w:val="24"/>
        </w:rPr>
        <w:t>f Chemistry 42 (12), 9658-9665</w:t>
      </w:r>
      <w:r w:rsidRPr="001F5CB0">
        <w:rPr>
          <w:rFonts w:ascii="Times New Roman" w:hAnsi="Times New Roman" w:cs="Times New Roman"/>
          <w:sz w:val="24"/>
          <w:szCs w:val="24"/>
        </w:rPr>
        <w:t>, 2018</w:t>
      </w:r>
    </w:p>
    <w:p w:rsidR="001F5CB0" w:rsidRPr="001F5CB0" w:rsidRDefault="001F5CB0" w:rsidP="001F5CB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2735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F27350">
        <w:rPr>
          <w:rFonts w:ascii="Times New Roman" w:hAnsi="Times New Roman" w:cs="Times New Roman"/>
          <w:sz w:val="24"/>
          <w:szCs w:val="24"/>
        </w:rPr>
        <w:t>Balasubramanyan</w:t>
      </w:r>
      <w:proofErr w:type="spellEnd"/>
      <w:r w:rsidRPr="00F27350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F27350">
        <w:rPr>
          <w:rFonts w:ascii="Times New Roman" w:hAnsi="Times New Roman" w:cs="Times New Roman"/>
          <w:sz w:val="24"/>
          <w:szCs w:val="24"/>
        </w:rPr>
        <w:t>Sasidharan</w:t>
      </w:r>
      <w:proofErr w:type="spellEnd"/>
      <w:r w:rsidRPr="00F27350">
        <w:rPr>
          <w:rFonts w:ascii="Times New Roman" w:hAnsi="Times New Roman" w:cs="Times New Roman"/>
          <w:sz w:val="24"/>
          <w:szCs w:val="24"/>
        </w:rPr>
        <w:t xml:space="preserve">, R </w:t>
      </w:r>
      <w:proofErr w:type="spellStart"/>
      <w:r w:rsidRPr="00F27350">
        <w:rPr>
          <w:rFonts w:ascii="Times New Roman" w:hAnsi="Times New Roman" w:cs="Times New Roman"/>
          <w:sz w:val="24"/>
          <w:szCs w:val="24"/>
        </w:rPr>
        <w:t>Poovathinthodiyil</w:t>
      </w:r>
      <w:proofErr w:type="spellEnd"/>
      <w:r w:rsidRPr="00F27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350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F27350">
        <w:rPr>
          <w:rFonts w:ascii="Times New Roman" w:hAnsi="Times New Roman" w:cs="Times New Roman"/>
          <w:sz w:val="24"/>
          <w:szCs w:val="24"/>
        </w:rPr>
        <w:t xml:space="preserve"> M Ramakrishnan, </w:t>
      </w:r>
      <w:proofErr w:type="spellStart"/>
      <w:r w:rsidRPr="00F27350">
        <w:rPr>
          <w:rFonts w:ascii="Times New Roman" w:hAnsi="Times New Roman" w:cs="Times New Roman"/>
          <w:sz w:val="24"/>
          <w:szCs w:val="24"/>
        </w:rPr>
        <w:t>Binitha</w:t>
      </w:r>
      <w:proofErr w:type="spellEnd"/>
      <w:r w:rsidRPr="00F27350">
        <w:rPr>
          <w:rFonts w:ascii="Times New Roman" w:hAnsi="Times New Roman" w:cs="Times New Roman"/>
          <w:sz w:val="24"/>
          <w:szCs w:val="24"/>
        </w:rPr>
        <w:t xml:space="preserve"> N Narayanan, Sucrose-mediated mechanical exfoliation of graphite: a green method for the large scale production of 3.069 graphene and its application in catalytic reduction of 4-nitrophenol, New Journal of Chemistry 41 (20), 11969-11978, 2017 </w:t>
      </w:r>
    </w:p>
    <w:p w:rsidR="00154028" w:rsidRPr="001F5CB0" w:rsidRDefault="009D7041" w:rsidP="001F5CB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F5CB0">
        <w:rPr>
          <w:sz w:val="24"/>
          <w:szCs w:val="24"/>
        </w:rPr>
        <w:t xml:space="preserve"> </w:t>
      </w:r>
      <w:r w:rsidR="001F5CB0" w:rsidRPr="00F2735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1F5CB0" w:rsidRPr="00F27350">
        <w:rPr>
          <w:rFonts w:ascii="Times New Roman" w:hAnsi="Times New Roman" w:cs="Times New Roman"/>
          <w:sz w:val="24"/>
          <w:szCs w:val="24"/>
        </w:rPr>
        <w:t>Vadery</w:t>
      </w:r>
      <w:proofErr w:type="spellEnd"/>
      <w:r w:rsidR="001F5CB0" w:rsidRPr="00F27350">
        <w:rPr>
          <w:rFonts w:ascii="Times New Roman" w:hAnsi="Times New Roman" w:cs="Times New Roman"/>
          <w:sz w:val="24"/>
          <w:szCs w:val="24"/>
        </w:rPr>
        <w:t xml:space="preserve">, SK </w:t>
      </w:r>
      <w:proofErr w:type="spellStart"/>
      <w:r w:rsidR="001F5CB0" w:rsidRPr="00F27350">
        <w:rPr>
          <w:rFonts w:ascii="Times New Roman" w:hAnsi="Times New Roman" w:cs="Times New Roman"/>
          <w:sz w:val="24"/>
          <w:szCs w:val="24"/>
        </w:rPr>
        <w:t>Cherikkallinmel</w:t>
      </w:r>
      <w:proofErr w:type="spellEnd"/>
      <w:r w:rsidR="001F5CB0" w:rsidRPr="00F27350">
        <w:rPr>
          <w:rFonts w:ascii="Times New Roman" w:hAnsi="Times New Roman" w:cs="Times New Roman"/>
          <w:sz w:val="24"/>
          <w:szCs w:val="24"/>
        </w:rPr>
        <w:t xml:space="preserve">, RM Ramakrishnan, S </w:t>
      </w:r>
      <w:proofErr w:type="spellStart"/>
      <w:r w:rsidR="001F5CB0" w:rsidRPr="00F27350">
        <w:rPr>
          <w:rFonts w:ascii="Times New Roman" w:hAnsi="Times New Roman" w:cs="Times New Roman"/>
          <w:sz w:val="24"/>
          <w:szCs w:val="24"/>
        </w:rPr>
        <w:t>Sugunan</w:t>
      </w:r>
      <w:proofErr w:type="spellEnd"/>
      <w:r w:rsidR="001F5CB0" w:rsidRPr="00F27350">
        <w:rPr>
          <w:rFonts w:ascii="Times New Roman" w:hAnsi="Times New Roman" w:cs="Times New Roman"/>
          <w:sz w:val="24"/>
          <w:szCs w:val="24"/>
        </w:rPr>
        <w:t>, BN Narayanan, Green production of biodiesel using waste borosilicate glass derived catalyst and the  process up-gradation in pilot scale, Renewable Energy, 141, 1042-1053, 2019</w:t>
      </w:r>
    </w:p>
    <w:p w:rsidR="009D7041" w:rsidRPr="00AA692B" w:rsidRDefault="009D7041" w:rsidP="00AA692B">
      <w:p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 xml:space="preserve">IV. </w:t>
      </w:r>
      <w:r w:rsidR="00B9580D" w:rsidRPr="00AA692B">
        <w:rPr>
          <w:sz w:val="24"/>
          <w:szCs w:val="24"/>
        </w:rPr>
        <w:t>Other Activities</w:t>
      </w:r>
    </w:p>
    <w:p w:rsidR="009D7041" w:rsidRPr="00AA692B" w:rsidRDefault="00D75A5C" w:rsidP="00AA692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A692B">
        <w:rPr>
          <w:sz w:val="24"/>
          <w:szCs w:val="24"/>
        </w:rPr>
        <w:t xml:space="preserve">Additional Responsibilities: Convener of </w:t>
      </w:r>
      <w:r w:rsidR="00D2761A">
        <w:rPr>
          <w:sz w:val="24"/>
          <w:szCs w:val="24"/>
        </w:rPr>
        <w:t>Women Cell</w:t>
      </w:r>
      <w:r w:rsidRPr="00AA692B">
        <w:rPr>
          <w:sz w:val="24"/>
          <w:szCs w:val="24"/>
        </w:rPr>
        <w:t xml:space="preserve">, Member of Stock verification </w:t>
      </w:r>
      <w:r w:rsidR="00D2761A" w:rsidRPr="00AA692B">
        <w:rPr>
          <w:sz w:val="24"/>
          <w:szCs w:val="24"/>
        </w:rPr>
        <w:t>Committee</w:t>
      </w:r>
    </w:p>
    <w:p w:rsidR="00447453" w:rsidRPr="00AA692B" w:rsidRDefault="00D2761A" w:rsidP="00AA692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Chairperson, Board of Examiners, BSc Chemistry, odd Semesters ( Palakkad Region), University of Calicut</w:t>
      </w:r>
      <w:r w:rsidR="009D7041" w:rsidRPr="00AA692B">
        <w:rPr>
          <w:sz w:val="24"/>
          <w:szCs w:val="24"/>
        </w:rPr>
        <w:t xml:space="preserve">  </w:t>
      </w:r>
    </w:p>
    <w:sectPr w:rsidR="00447453" w:rsidRPr="00AA692B" w:rsidSect="00247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achana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ja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9A8"/>
    <w:multiLevelType w:val="hybridMultilevel"/>
    <w:tmpl w:val="9EF2171C"/>
    <w:lvl w:ilvl="0" w:tplc="E64C862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E60"/>
    <w:multiLevelType w:val="hybridMultilevel"/>
    <w:tmpl w:val="37F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083"/>
    <w:multiLevelType w:val="hybridMultilevel"/>
    <w:tmpl w:val="55BC6D4C"/>
    <w:lvl w:ilvl="0" w:tplc="7C24D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7951"/>
    <w:multiLevelType w:val="hybridMultilevel"/>
    <w:tmpl w:val="C66A7E8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E81"/>
    <w:multiLevelType w:val="hybridMultilevel"/>
    <w:tmpl w:val="F6F01BF2"/>
    <w:lvl w:ilvl="0" w:tplc="CF56C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2054"/>
    <w:multiLevelType w:val="hybridMultilevel"/>
    <w:tmpl w:val="EEE44AEA"/>
    <w:lvl w:ilvl="0" w:tplc="77E64F6A">
      <w:start w:val="15"/>
      <w:numFmt w:val="decimal"/>
      <w:lvlText w:val="%1."/>
      <w:lvlJc w:val="left"/>
      <w:pPr>
        <w:ind w:left="797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20E12">
      <w:start w:val="1"/>
      <w:numFmt w:val="lowerLetter"/>
      <w:lvlText w:val="%2"/>
      <w:lvlJc w:val="left"/>
      <w:pPr>
        <w:ind w:left="134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88FA8">
      <w:start w:val="1"/>
      <w:numFmt w:val="lowerRoman"/>
      <w:lvlText w:val="%3"/>
      <w:lvlJc w:val="left"/>
      <w:pPr>
        <w:ind w:left="206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619A8">
      <w:start w:val="1"/>
      <w:numFmt w:val="decimal"/>
      <w:lvlText w:val="%4"/>
      <w:lvlJc w:val="left"/>
      <w:pPr>
        <w:ind w:left="278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C614">
      <w:start w:val="1"/>
      <w:numFmt w:val="lowerLetter"/>
      <w:lvlText w:val="%5"/>
      <w:lvlJc w:val="left"/>
      <w:pPr>
        <w:ind w:left="350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43F20">
      <w:start w:val="1"/>
      <w:numFmt w:val="lowerRoman"/>
      <w:lvlText w:val="%6"/>
      <w:lvlJc w:val="left"/>
      <w:pPr>
        <w:ind w:left="422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C1B28">
      <w:start w:val="1"/>
      <w:numFmt w:val="decimal"/>
      <w:lvlText w:val="%7"/>
      <w:lvlJc w:val="left"/>
      <w:pPr>
        <w:ind w:left="494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E42E2">
      <w:start w:val="1"/>
      <w:numFmt w:val="lowerLetter"/>
      <w:lvlText w:val="%8"/>
      <w:lvlJc w:val="left"/>
      <w:pPr>
        <w:ind w:left="566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C84B8">
      <w:start w:val="1"/>
      <w:numFmt w:val="lowerRoman"/>
      <w:lvlText w:val="%9"/>
      <w:lvlJc w:val="left"/>
      <w:pPr>
        <w:ind w:left="6389"/>
      </w:pPr>
      <w:rPr>
        <w:rFonts w:ascii="Calisto MT" w:eastAsia="Calisto MT" w:hAnsi="Calisto MT" w:cs="Calisto MT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SwMLe0MDI0MTIxMLJQ0lEKTi0uzszPAykwqgUA4fPDQiwAAAA="/>
  </w:docVars>
  <w:rsids>
    <w:rsidRoot w:val="00447453"/>
    <w:rsid w:val="00154028"/>
    <w:rsid w:val="001F5CB0"/>
    <w:rsid w:val="00247AF2"/>
    <w:rsid w:val="00447453"/>
    <w:rsid w:val="00503145"/>
    <w:rsid w:val="00544B37"/>
    <w:rsid w:val="006675D2"/>
    <w:rsid w:val="00694333"/>
    <w:rsid w:val="007D6045"/>
    <w:rsid w:val="007F1B96"/>
    <w:rsid w:val="009D7041"/>
    <w:rsid w:val="00AA692B"/>
    <w:rsid w:val="00AF4577"/>
    <w:rsid w:val="00B9580D"/>
    <w:rsid w:val="00D26721"/>
    <w:rsid w:val="00D2761A"/>
    <w:rsid w:val="00D43692"/>
    <w:rsid w:val="00D75A5C"/>
    <w:rsid w:val="00D83B0B"/>
    <w:rsid w:val="00E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B8B76-BA62-45D0-A2C1-BA00614E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6F"/>
    <w:pPr>
      <w:ind w:left="720"/>
      <w:contextualSpacing/>
    </w:pPr>
  </w:style>
  <w:style w:type="paragraph" w:customStyle="1" w:styleId="Default">
    <w:name w:val="Default"/>
    <w:rsid w:val="0044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l-IN"/>
    </w:rPr>
  </w:style>
  <w:style w:type="table" w:customStyle="1" w:styleId="TableGrid">
    <w:name w:val="TableGrid"/>
    <w:rsid w:val="00AF45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D2761A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jari"/>
        <a:ea typeface=""/>
        <a:cs typeface="Manjari"/>
      </a:majorFont>
      <a:minorFont>
        <a:latin typeface="Rachana"/>
        <a:ea typeface=""/>
        <a:cs typeface="Rach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Anjaly</cp:lastModifiedBy>
  <cp:revision>2</cp:revision>
  <dcterms:created xsi:type="dcterms:W3CDTF">2021-04-25T17:08:00Z</dcterms:created>
  <dcterms:modified xsi:type="dcterms:W3CDTF">2021-04-25T17:08:00Z</dcterms:modified>
</cp:coreProperties>
</file>